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7C75" w:rsidRDefault="00577C75"/>
    <w:p w:rsidR="00577C75" w:rsidRPr="00077782" w:rsidRDefault="00577C75">
      <w:pPr>
        <w:pStyle w:val="Odstavec"/>
        <w:spacing w:after="0"/>
        <w:ind w:firstLine="0"/>
        <w:jc w:val="center"/>
        <w:rPr>
          <w:rFonts w:ascii="Calibri" w:hAnsi="Calibri"/>
          <w:b/>
          <w:sz w:val="20"/>
          <w:u w:val="single"/>
        </w:rPr>
      </w:pPr>
      <w:r w:rsidRPr="00077782">
        <w:rPr>
          <w:rFonts w:ascii="Calibri" w:hAnsi="Calibri"/>
          <w:b/>
          <w:sz w:val="20"/>
          <w:u w:val="single"/>
        </w:rPr>
        <w:t>Zpráva o jed</w:t>
      </w:r>
      <w:r w:rsidR="00D00ECA" w:rsidRPr="00077782">
        <w:rPr>
          <w:rFonts w:ascii="Calibri" w:hAnsi="Calibri"/>
          <w:b/>
          <w:sz w:val="20"/>
          <w:u w:val="single"/>
        </w:rPr>
        <w:t xml:space="preserve">nání Rady obce P i t </w:t>
      </w:r>
      <w:r w:rsidR="00430270" w:rsidRPr="00077782">
        <w:rPr>
          <w:rFonts w:ascii="Calibri" w:hAnsi="Calibri"/>
          <w:b/>
          <w:sz w:val="20"/>
          <w:u w:val="single"/>
        </w:rPr>
        <w:t>í n</w:t>
      </w:r>
      <w:r w:rsidR="00512C44" w:rsidRPr="00077782">
        <w:rPr>
          <w:rFonts w:ascii="Calibri" w:hAnsi="Calibri"/>
          <w:b/>
          <w:sz w:val="20"/>
          <w:u w:val="single"/>
        </w:rPr>
        <w:t xml:space="preserve"> (</w:t>
      </w:r>
      <w:r w:rsidR="00CE585C">
        <w:rPr>
          <w:rFonts w:ascii="Calibri" w:hAnsi="Calibri"/>
          <w:b/>
          <w:sz w:val="20"/>
          <w:u w:val="single"/>
        </w:rPr>
        <w:t>6. 2</w:t>
      </w:r>
      <w:r w:rsidR="00C376D5">
        <w:rPr>
          <w:rFonts w:ascii="Calibri" w:hAnsi="Calibri"/>
          <w:b/>
          <w:sz w:val="20"/>
          <w:u w:val="single"/>
        </w:rPr>
        <w:t xml:space="preserve"> </w:t>
      </w:r>
      <w:r w:rsidR="00CE585C">
        <w:rPr>
          <w:rFonts w:ascii="Calibri" w:hAnsi="Calibri"/>
          <w:b/>
          <w:sz w:val="20"/>
          <w:u w:val="single"/>
        </w:rPr>
        <w:t>– 3. 4. 2014</w:t>
      </w:r>
      <w:r w:rsidRPr="00077782">
        <w:rPr>
          <w:rFonts w:ascii="Calibri" w:hAnsi="Calibri"/>
          <w:b/>
          <w:sz w:val="20"/>
          <w:u w:val="single"/>
        </w:rPr>
        <w:t>)</w:t>
      </w:r>
    </w:p>
    <w:p w:rsidR="00FA479F" w:rsidRPr="00077782" w:rsidRDefault="00FA479F" w:rsidP="007F05EF">
      <w:pPr>
        <w:pStyle w:val="Odstavec"/>
        <w:spacing w:after="0"/>
        <w:ind w:firstLine="0"/>
        <w:rPr>
          <w:rFonts w:ascii="Calibri" w:hAnsi="Calibri"/>
          <w:b/>
          <w:sz w:val="20"/>
        </w:rPr>
      </w:pPr>
    </w:p>
    <w:p w:rsidR="0031271A" w:rsidRPr="0031271A" w:rsidRDefault="0031271A" w:rsidP="0031271A">
      <w:pPr>
        <w:pStyle w:val="Odstavec"/>
        <w:spacing w:after="0"/>
        <w:ind w:firstLine="0"/>
        <w:rPr>
          <w:rFonts w:ascii="Calibri" w:hAnsi="Calibri"/>
          <w:b/>
          <w:sz w:val="20"/>
        </w:rPr>
      </w:pPr>
    </w:p>
    <w:p w:rsidR="00B35B1C" w:rsidRPr="00B35B1C" w:rsidRDefault="002D0692" w:rsidP="00B35B1C">
      <w:pPr>
        <w:pStyle w:val="Odstavec"/>
        <w:spacing w:after="0"/>
        <w:ind w:firstLine="0"/>
        <w:rPr>
          <w:rFonts w:ascii="Calibri" w:hAnsi="Calibri"/>
          <w:b/>
          <w:sz w:val="20"/>
        </w:rPr>
      </w:pPr>
      <w:r>
        <w:rPr>
          <w:rFonts w:ascii="Calibri" w:hAnsi="Calibri"/>
          <w:b/>
          <w:sz w:val="20"/>
        </w:rPr>
        <w:t>č. 64 – 6. 2. 2014</w:t>
      </w:r>
    </w:p>
    <w:p w:rsidR="002D0692" w:rsidRPr="002D0692" w:rsidRDefault="002D0692" w:rsidP="002D0692">
      <w:pPr>
        <w:pStyle w:val="Odstavec"/>
        <w:spacing w:after="0"/>
        <w:ind w:firstLine="0"/>
        <w:rPr>
          <w:rFonts w:asciiTheme="minorHAnsi" w:hAnsiTheme="minorHAnsi"/>
          <w:sz w:val="20"/>
        </w:rPr>
      </w:pPr>
      <w:r w:rsidRPr="002D0692">
        <w:rPr>
          <w:rFonts w:ascii="Calibri" w:hAnsi="Calibri"/>
          <w:b/>
          <w:sz w:val="20"/>
        </w:rPr>
        <w:t xml:space="preserve">- doporučuje </w:t>
      </w:r>
      <w:r w:rsidRPr="002D0692">
        <w:rPr>
          <w:rFonts w:ascii="Calibri" w:hAnsi="Calibri"/>
          <w:sz w:val="20"/>
        </w:rPr>
        <w:t>ZO schválit neuvolněným členům ZO výši odměny od 1. 1. 2014 ve stejné výši, která byla schválena na začátku volebního období</w:t>
      </w:r>
    </w:p>
    <w:p w:rsidR="002D0692" w:rsidRPr="002D0692" w:rsidRDefault="002D0692" w:rsidP="002D0692">
      <w:pPr>
        <w:pStyle w:val="Odstavec"/>
        <w:spacing w:after="0"/>
        <w:ind w:firstLine="0"/>
        <w:rPr>
          <w:rFonts w:ascii="Calibri" w:hAnsi="Calibri"/>
          <w:sz w:val="20"/>
        </w:rPr>
      </w:pPr>
      <w:r w:rsidRPr="002D0692">
        <w:rPr>
          <w:rFonts w:ascii="Calibri" w:hAnsi="Calibri"/>
          <w:b/>
          <w:sz w:val="20"/>
        </w:rPr>
        <w:t>- schválila</w:t>
      </w:r>
      <w:r w:rsidRPr="002D0692">
        <w:rPr>
          <w:rFonts w:ascii="Calibri" w:hAnsi="Calibri"/>
          <w:sz w:val="20"/>
        </w:rPr>
        <w:t xml:space="preserve"> Dodatek pro rok 2014 ke smlouvě o svozu a uložení komunálního a ostatního odpadu na skládku mezi firmou Rumpold UHB, s.r.o., Předbranská 415, Uherský Brod a Obcí Pitín a pověřila starostu podepsáním dodatku</w:t>
      </w:r>
    </w:p>
    <w:p w:rsidR="002D0692" w:rsidRPr="002D0692" w:rsidRDefault="002D0692" w:rsidP="002D0692">
      <w:pPr>
        <w:pStyle w:val="Odstavec"/>
        <w:spacing w:after="0"/>
        <w:ind w:firstLine="0"/>
        <w:rPr>
          <w:rFonts w:ascii="Calibri" w:hAnsi="Calibri"/>
          <w:b/>
          <w:sz w:val="20"/>
        </w:rPr>
      </w:pPr>
      <w:r w:rsidRPr="002D0692">
        <w:rPr>
          <w:rFonts w:ascii="Calibri" w:hAnsi="Calibri"/>
          <w:b/>
          <w:sz w:val="20"/>
        </w:rPr>
        <w:t>- doporučuje</w:t>
      </w:r>
      <w:r w:rsidRPr="002D0692">
        <w:rPr>
          <w:rFonts w:ascii="Calibri" w:hAnsi="Calibri"/>
          <w:sz w:val="20"/>
        </w:rPr>
        <w:t xml:space="preserve"> ZO schválit výjimku z počtu žáků na školní rok 2013 – 2014, obec se zavazuje uhradit zvýšené náklady spojené s výjimkou</w:t>
      </w:r>
    </w:p>
    <w:p w:rsidR="002D0692" w:rsidRPr="002D0692" w:rsidRDefault="002D0692" w:rsidP="002D0692">
      <w:pPr>
        <w:pStyle w:val="Odstavec"/>
        <w:spacing w:after="0"/>
        <w:ind w:firstLine="0"/>
        <w:rPr>
          <w:rFonts w:ascii="Calibri" w:hAnsi="Calibri"/>
          <w:sz w:val="20"/>
        </w:rPr>
      </w:pPr>
      <w:r w:rsidRPr="002D0692">
        <w:rPr>
          <w:rFonts w:ascii="Calibri" w:hAnsi="Calibri"/>
          <w:b/>
          <w:sz w:val="20"/>
        </w:rPr>
        <w:t>- vzala na vědomí</w:t>
      </w:r>
      <w:r w:rsidRPr="002D0692">
        <w:rPr>
          <w:rFonts w:ascii="Calibri" w:hAnsi="Calibri"/>
          <w:sz w:val="20"/>
        </w:rPr>
        <w:t xml:space="preserve"> žádost o informaci dle zákona č. 106/1999 Sb</w:t>
      </w:r>
    </w:p>
    <w:p w:rsidR="002D0692" w:rsidRPr="002D0692" w:rsidRDefault="002D0692" w:rsidP="002D0692">
      <w:pPr>
        <w:pStyle w:val="Odstavec"/>
        <w:spacing w:after="0"/>
        <w:ind w:firstLine="0"/>
        <w:rPr>
          <w:rFonts w:ascii="Calibri" w:hAnsi="Calibri"/>
          <w:b/>
          <w:sz w:val="20"/>
        </w:rPr>
      </w:pPr>
      <w:r>
        <w:rPr>
          <w:rFonts w:ascii="Calibri" w:hAnsi="Calibri"/>
          <w:b/>
          <w:sz w:val="20"/>
        </w:rPr>
        <w:t>-</w:t>
      </w:r>
      <w:r w:rsidRPr="002D0692">
        <w:rPr>
          <w:rFonts w:ascii="Calibri" w:hAnsi="Calibri"/>
          <w:b/>
          <w:sz w:val="20"/>
        </w:rPr>
        <w:t xml:space="preserve"> provede </w:t>
      </w:r>
      <w:r w:rsidRPr="002D0692">
        <w:rPr>
          <w:rFonts w:ascii="Calibri" w:hAnsi="Calibri"/>
          <w:sz w:val="20"/>
        </w:rPr>
        <w:t>kontrolu hospodaření p.o. SPORTKLUB NIVA, termín bude upřesněn</w:t>
      </w:r>
    </w:p>
    <w:p w:rsidR="002928FE" w:rsidRDefault="002D0692" w:rsidP="00B35B1C">
      <w:pPr>
        <w:pStyle w:val="Odstavec"/>
        <w:spacing w:after="0"/>
        <w:ind w:firstLine="0"/>
        <w:rPr>
          <w:rFonts w:ascii="Calibri" w:hAnsi="Calibri"/>
          <w:sz w:val="20"/>
        </w:rPr>
      </w:pPr>
      <w:r w:rsidRPr="002D0692">
        <w:rPr>
          <w:rFonts w:ascii="Calibri" w:hAnsi="Calibri"/>
          <w:b/>
          <w:sz w:val="20"/>
        </w:rPr>
        <w:t>- schválila</w:t>
      </w:r>
      <w:r w:rsidRPr="002D0692">
        <w:rPr>
          <w:rFonts w:ascii="Calibri" w:hAnsi="Calibri"/>
          <w:sz w:val="20"/>
        </w:rPr>
        <w:t xml:space="preserve"> vnitřní směrnici pro schvalování účetní závěrky Obce Pitín a vnitřní směrnici pro schvalování účetních závěrek zřízených příspěvkových organizací</w:t>
      </w:r>
    </w:p>
    <w:p w:rsidR="002D0692" w:rsidRPr="002D0692" w:rsidRDefault="002D0692" w:rsidP="00B35B1C">
      <w:pPr>
        <w:pStyle w:val="Odstavec"/>
        <w:spacing w:after="0"/>
        <w:ind w:firstLine="0"/>
        <w:rPr>
          <w:rFonts w:ascii="Calibri" w:hAnsi="Calibri"/>
          <w:sz w:val="20"/>
        </w:rPr>
      </w:pPr>
    </w:p>
    <w:p w:rsidR="00B35B1C" w:rsidRPr="002928FE" w:rsidRDefault="002D0692" w:rsidP="00B35B1C">
      <w:pPr>
        <w:pStyle w:val="Odstavec"/>
        <w:spacing w:after="0"/>
        <w:ind w:firstLine="0"/>
        <w:rPr>
          <w:rFonts w:asciiTheme="minorHAnsi" w:hAnsiTheme="minorHAnsi"/>
          <w:b/>
          <w:sz w:val="20"/>
        </w:rPr>
      </w:pPr>
      <w:r>
        <w:rPr>
          <w:rFonts w:asciiTheme="minorHAnsi" w:hAnsiTheme="minorHAnsi"/>
          <w:b/>
          <w:sz w:val="20"/>
        </w:rPr>
        <w:t>č. 65</w:t>
      </w:r>
      <w:r w:rsidR="00CE585C">
        <w:rPr>
          <w:rFonts w:asciiTheme="minorHAnsi" w:hAnsiTheme="minorHAnsi"/>
          <w:b/>
          <w:sz w:val="20"/>
        </w:rPr>
        <w:t xml:space="preserve"> – 13. 3. 2014</w:t>
      </w:r>
    </w:p>
    <w:p w:rsidR="007B36FB" w:rsidRPr="007B36FB" w:rsidRDefault="007B36FB" w:rsidP="007B36FB">
      <w:pPr>
        <w:pStyle w:val="Odstavec"/>
        <w:spacing w:after="0"/>
        <w:ind w:firstLine="0"/>
        <w:rPr>
          <w:rFonts w:ascii="Calibri" w:hAnsi="Calibri"/>
          <w:b/>
          <w:sz w:val="20"/>
        </w:rPr>
      </w:pPr>
      <w:r w:rsidRPr="007B36FB">
        <w:rPr>
          <w:rFonts w:ascii="Calibri" w:hAnsi="Calibri"/>
          <w:b/>
          <w:sz w:val="20"/>
        </w:rPr>
        <w:t>- doporučuje</w:t>
      </w:r>
      <w:r w:rsidRPr="007B36FB">
        <w:rPr>
          <w:rFonts w:ascii="Calibri" w:hAnsi="Calibri"/>
          <w:sz w:val="20"/>
        </w:rPr>
        <w:t xml:space="preserve"> ZO schválit odprodej pozemku parc. č. 69/4 o výměře 117m</w:t>
      </w:r>
      <w:r w:rsidRPr="007B36FB">
        <w:rPr>
          <w:rFonts w:ascii="Calibri" w:hAnsi="Calibri"/>
          <w:sz w:val="20"/>
          <w:vertAlign w:val="superscript"/>
        </w:rPr>
        <w:t>2</w:t>
      </w:r>
      <w:r w:rsidRPr="007B36FB">
        <w:rPr>
          <w:rFonts w:ascii="Calibri" w:hAnsi="Calibri"/>
          <w:sz w:val="20"/>
        </w:rPr>
        <w:t xml:space="preserve"> a části pozemku parc. č. 5457/1 o výměře 117m</w:t>
      </w:r>
      <w:r w:rsidRPr="007B36FB">
        <w:rPr>
          <w:rFonts w:ascii="Calibri" w:hAnsi="Calibri"/>
          <w:sz w:val="20"/>
          <w:vertAlign w:val="superscript"/>
        </w:rPr>
        <w:t>2</w:t>
      </w:r>
      <w:r w:rsidRPr="007B36FB">
        <w:rPr>
          <w:rFonts w:ascii="Calibri" w:hAnsi="Calibri"/>
          <w:sz w:val="20"/>
        </w:rPr>
        <w:t xml:space="preserve"> v k.ú. Pitín, vlastník Obec Pitín manželům Julii a Stanislavu Habáníkovým, Pitín 132, v ceně dle znaleckého posudku</w:t>
      </w:r>
    </w:p>
    <w:p w:rsidR="007B36FB" w:rsidRPr="007B36FB" w:rsidRDefault="007B36FB" w:rsidP="007B36FB">
      <w:pPr>
        <w:pStyle w:val="Odstavec"/>
        <w:spacing w:after="0"/>
        <w:ind w:firstLine="0"/>
        <w:rPr>
          <w:rFonts w:ascii="Calibri" w:hAnsi="Calibri"/>
          <w:b/>
          <w:sz w:val="20"/>
        </w:rPr>
      </w:pPr>
      <w:r w:rsidRPr="007B36FB">
        <w:rPr>
          <w:rFonts w:ascii="Calibri" w:hAnsi="Calibri"/>
          <w:b/>
          <w:sz w:val="20"/>
        </w:rPr>
        <w:t xml:space="preserve">- </w:t>
      </w:r>
      <w:r w:rsidRPr="007B36FB">
        <w:rPr>
          <w:rFonts w:asciiTheme="minorHAnsi" w:hAnsiTheme="minorHAnsi"/>
          <w:b/>
          <w:sz w:val="20"/>
        </w:rPr>
        <w:t>doporučuje</w:t>
      </w:r>
      <w:r w:rsidRPr="007B36FB">
        <w:rPr>
          <w:rFonts w:asciiTheme="minorHAnsi" w:hAnsiTheme="minorHAnsi"/>
          <w:sz w:val="20"/>
        </w:rPr>
        <w:t xml:space="preserve"> ZO schválit odprodej části pozemku parc. č. 5460/1 o výměře 7m</w:t>
      </w:r>
      <w:r w:rsidRPr="007B36FB">
        <w:rPr>
          <w:rFonts w:asciiTheme="minorHAnsi" w:hAnsiTheme="minorHAnsi"/>
          <w:sz w:val="20"/>
          <w:vertAlign w:val="superscript"/>
        </w:rPr>
        <w:t>2</w:t>
      </w:r>
      <w:r w:rsidRPr="007B36FB">
        <w:rPr>
          <w:rFonts w:asciiTheme="minorHAnsi" w:hAnsiTheme="minorHAnsi"/>
          <w:sz w:val="20"/>
        </w:rPr>
        <w:t xml:space="preserve"> v k.ú. Pitín, vlastník Obec Pitín panu Josefu Spáčilovi, Pitín 176 v ceně dle znaleckého posudku</w:t>
      </w:r>
    </w:p>
    <w:p w:rsidR="007B36FB" w:rsidRPr="007B36FB" w:rsidRDefault="007B36FB" w:rsidP="007B36FB">
      <w:pPr>
        <w:pStyle w:val="Odstavec"/>
        <w:spacing w:after="0"/>
        <w:ind w:firstLine="0"/>
        <w:rPr>
          <w:rFonts w:ascii="Calibri" w:hAnsi="Calibri"/>
          <w:b/>
          <w:sz w:val="20"/>
        </w:rPr>
      </w:pPr>
      <w:r w:rsidRPr="007B36FB">
        <w:rPr>
          <w:rFonts w:ascii="Calibri" w:hAnsi="Calibri"/>
          <w:b/>
          <w:sz w:val="20"/>
        </w:rPr>
        <w:t xml:space="preserve">- </w:t>
      </w:r>
      <w:r w:rsidRPr="007B36FB">
        <w:rPr>
          <w:rFonts w:asciiTheme="minorHAnsi" w:hAnsiTheme="minorHAnsi"/>
          <w:b/>
          <w:sz w:val="20"/>
        </w:rPr>
        <w:t>schválila</w:t>
      </w:r>
      <w:r w:rsidRPr="007B36FB">
        <w:rPr>
          <w:rFonts w:asciiTheme="minorHAnsi" w:hAnsiTheme="minorHAnsi"/>
          <w:sz w:val="20"/>
        </w:rPr>
        <w:t xml:space="preserve"> žádost p. Richarda Pauliny, Pitín 67 o povolení k umístění přístřešku pro osobní automobil na parc. č. 5454/1</w:t>
      </w:r>
    </w:p>
    <w:p w:rsidR="007B36FB" w:rsidRPr="007B36FB" w:rsidRDefault="007B36FB" w:rsidP="007B36FB">
      <w:pPr>
        <w:pStyle w:val="Odstavec"/>
        <w:spacing w:after="0"/>
        <w:ind w:firstLine="0"/>
        <w:rPr>
          <w:rFonts w:asciiTheme="minorHAnsi" w:hAnsiTheme="minorHAnsi"/>
          <w:sz w:val="20"/>
        </w:rPr>
      </w:pPr>
      <w:r w:rsidRPr="007B36FB">
        <w:rPr>
          <w:rFonts w:ascii="Calibri" w:hAnsi="Calibri"/>
          <w:b/>
          <w:sz w:val="20"/>
        </w:rPr>
        <w:t xml:space="preserve">- </w:t>
      </w:r>
      <w:r w:rsidRPr="007B36FB">
        <w:rPr>
          <w:rFonts w:asciiTheme="minorHAnsi" w:hAnsiTheme="minorHAnsi"/>
          <w:b/>
          <w:sz w:val="20"/>
        </w:rPr>
        <w:t>schválila</w:t>
      </w:r>
      <w:r w:rsidRPr="007B36FB">
        <w:rPr>
          <w:rFonts w:asciiTheme="minorHAnsi" w:hAnsiTheme="minorHAnsi"/>
          <w:sz w:val="20"/>
        </w:rPr>
        <w:t xml:space="preserve"> rozdělení finančních prostředků</w:t>
      </w:r>
      <w:r w:rsidR="00F42033">
        <w:rPr>
          <w:rFonts w:asciiTheme="minorHAnsi" w:hAnsiTheme="minorHAnsi"/>
          <w:sz w:val="20"/>
        </w:rPr>
        <w:t xml:space="preserve"> organizacím na rok 2014</w:t>
      </w:r>
      <w:r w:rsidRPr="007B36FB">
        <w:rPr>
          <w:rFonts w:asciiTheme="minorHAnsi" w:hAnsiTheme="minorHAnsi"/>
          <w:sz w:val="20"/>
        </w:rPr>
        <w:t xml:space="preserve"> následovně:</w:t>
      </w:r>
    </w:p>
    <w:p w:rsidR="007B36FB" w:rsidRPr="007B36FB" w:rsidRDefault="007B36FB" w:rsidP="007B36FB">
      <w:pPr>
        <w:pStyle w:val="Odstavec"/>
        <w:spacing w:after="0"/>
        <w:ind w:firstLine="0"/>
        <w:rPr>
          <w:rFonts w:asciiTheme="minorHAnsi" w:hAnsiTheme="minorHAnsi"/>
          <w:sz w:val="20"/>
        </w:rPr>
      </w:pPr>
      <w:r w:rsidRPr="007B36FB">
        <w:rPr>
          <w:rFonts w:asciiTheme="minorHAnsi" w:hAnsiTheme="minorHAnsi"/>
          <w:sz w:val="20"/>
        </w:rPr>
        <w:t>OREL – jednota Pitín 20.000,- Kč, MS Červený kříž Pitín 6.000,- Kč, Český zahrádkářský svaz 5.000,- Kč, Myslivecké sdružení Pitín – Hostětín 10.000,- Kč, TJ SOKOL Pitín 3.000,- Kč, ZO ČSV Bojkovice o.s. 5.000,- Kč, TJ Pitín 50.000,- Kč</w:t>
      </w:r>
    </w:p>
    <w:p w:rsidR="007B36FB" w:rsidRPr="007B36FB" w:rsidRDefault="007B36FB" w:rsidP="007B36FB">
      <w:pPr>
        <w:pStyle w:val="Odstavec"/>
        <w:spacing w:after="0"/>
        <w:ind w:firstLine="0"/>
        <w:rPr>
          <w:rFonts w:ascii="Calibri" w:hAnsi="Calibri"/>
          <w:b/>
          <w:sz w:val="20"/>
        </w:rPr>
      </w:pPr>
      <w:r w:rsidRPr="007B36FB">
        <w:rPr>
          <w:rFonts w:ascii="Calibri" w:hAnsi="Calibri"/>
          <w:b/>
          <w:sz w:val="20"/>
        </w:rPr>
        <w:t>- schválila</w:t>
      </w:r>
      <w:r w:rsidRPr="007B36FB">
        <w:rPr>
          <w:rFonts w:ascii="Calibri" w:hAnsi="Calibri"/>
          <w:sz w:val="20"/>
        </w:rPr>
        <w:t xml:space="preserve"> přidělení bytu č. 7, č.p. 360, nájemce  sl. Kateřina Ševčíková, Pitín 15 a p. Josef Šlegl, Pitín 302, platnost nájemní smlouvy 1. 4. 2014 – 31. 3. 2016</w:t>
      </w:r>
    </w:p>
    <w:p w:rsidR="007B36FB" w:rsidRPr="007B36FB" w:rsidRDefault="007B36FB" w:rsidP="007B36FB">
      <w:pPr>
        <w:pStyle w:val="Odstavec"/>
        <w:spacing w:after="0"/>
        <w:ind w:firstLine="0"/>
        <w:rPr>
          <w:rFonts w:ascii="Calibri" w:hAnsi="Calibri"/>
          <w:b/>
          <w:sz w:val="20"/>
        </w:rPr>
      </w:pPr>
      <w:r w:rsidRPr="007B36FB">
        <w:rPr>
          <w:rFonts w:ascii="Calibri" w:hAnsi="Calibri"/>
          <w:b/>
          <w:i/>
          <w:sz w:val="20"/>
        </w:rPr>
        <w:t xml:space="preserve">- </w:t>
      </w:r>
      <w:r w:rsidRPr="007B36FB">
        <w:rPr>
          <w:rFonts w:ascii="Calibri" w:hAnsi="Calibri"/>
          <w:b/>
          <w:sz w:val="20"/>
        </w:rPr>
        <w:t>vzala na vědomí</w:t>
      </w:r>
      <w:r w:rsidRPr="007B36FB">
        <w:rPr>
          <w:rFonts w:ascii="Calibri" w:hAnsi="Calibri"/>
          <w:sz w:val="20"/>
        </w:rPr>
        <w:t xml:space="preserve"> oznámení o pořádání akce ZO KSČM dne 27. 4. 2014 „Výstavu nové zemědělské techniky a motocyklů“ na prostranství před obecním úřadem</w:t>
      </w:r>
    </w:p>
    <w:p w:rsidR="007B36FB" w:rsidRPr="007B36FB" w:rsidRDefault="007B36FB" w:rsidP="007B36FB">
      <w:pPr>
        <w:pStyle w:val="Odstavec"/>
        <w:spacing w:after="0"/>
        <w:ind w:firstLine="0"/>
        <w:rPr>
          <w:rFonts w:ascii="Calibri" w:hAnsi="Calibri"/>
          <w:b/>
          <w:sz w:val="20"/>
        </w:rPr>
      </w:pPr>
      <w:r w:rsidRPr="007B36FB">
        <w:rPr>
          <w:rFonts w:ascii="Calibri" w:hAnsi="Calibri"/>
          <w:b/>
          <w:sz w:val="20"/>
        </w:rPr>
        <w:t>-</w:t>
      </w:r>
      <w:r w:rsidRPr="007B36FB">
        <w:rPr>
          <w:rFonts w:ascii="Calibri" w:hAnsi="Calibri"/>
          <w:b/>
          <w:i/>
          <w:sz w:val="20"/>
        </w:rPr>
        <w:t xml:space="preserve"> </w:t>
      </w:r>
      <w:r w:rsidRPr="007B36FB">
        <w:rPr>
          <w:rFonts w:ascii="Calibri" w:hAnsi="Calibri"/>
          <w:b/>
          <w:sz w:val="20"/>
        </w:rPr>
        <w:t>vzala na vědomí</w:t>
      </w:r>
      <w:r w:rsidRPr="007B36FB">
        <w:rPr>
          <w:rFonts w:ascii="Calibri" w:hAnsi="Calibri"/>
          <w:sz w:val="20"/>
        </w:rPr>
        <w:t xml:space="preserve"> žádost o informaci dle zákona č. 106/1999 Sb.</w:t>
      </w:r>
    </w:p>
    <w:p w:rsidR="007B36FB" w:rsidRPr="007B36FB" w:rsidRDefault="007B36FB" w:rsidP="007B36FB">
      <w:pPr>
        <w:pStyle w:val="Odstavec"/>
        <w:spacing w:after="0"/>
        <w:ind w:firstLine="0"/>
        <w:rPr>
          <w:rFonts w:ascii="Calibri" w:hAnsi="Calibri"/>
          <w:sz w:val="20"/>
        </w:rPr>
      </w:pPr>
      <w:r w:rsidRPr="007B36FB">
        <w:rPr>
          <w:rFonts w:ascii="Calibri" w:hAnsi="Calibri"/>
          <w:b/>
          <w:i/>
          <w:sz w:val="20"/>
        </w:rPr>
        <w:t xml:space="preserve">- </w:t>
      </w:r>
      <w:r w:rsidRPr="007B36FB">
        <w:rPr>
          <w:rFonts w:ascii="Calibri" w:hAnsi="Calibri"/>
          <w:b/>
          <w:sz w:val="20"/>
        </w:rPr>
        <w:t>schválila</w:t>
      </w:r>
      <w:r w:rsidRPr="007B36FB">
        <w:rPr>
          <w:rFonts w:ascii="Calibri" w:hAnsi="Calibri"/>
          <w:sz w:val="20"/>
        </w:rPr>
        <w:t xml:space="preserve"> žádost o udělení souhlasu s přechodnou úpravou provozu při akci „Silnice II/492 POZLOVICE, LUHAČOVICE“ objízdná trasa pro vozidla nad 7,8 t přes obec Pitín, doba uzavírky 15. 3. – 30. 6. 2014</w:t>
      </w:r>
    </w:p>
    <w:p w:rsidR="007B36FB" w:rsidRPr="007B36FB" w:rsidRDefault="007B36FB" w:rsidP="007B36FB">
      <w:pPr>
        <w:pStyle w:val="Odstavec"/>
        <w:spacing w:after="0"/>
        <w:ind w:firstLine="0"/>
        <w:rPr>
          <w:rFonts w:ascii="Calibri" w:hAnsi="Calibri"/>
          <w:sz w:val="20"/>
        </w:rPr>
      </w:pPr>
      <w:r w:rsidRPr="0070190E">
        <w:rPr>
          <w:rFonts w:ascii="Calibri" w:hAnsi="Calibri"/>
          <w:b/>
          <w:sz w:val="20"/>
        </w:rPr>
        <w:t>- pověřila</w:t>
      </w:r>
      <w:r w:rsidRPr="007B36FB">
        <w:rPr>
          <w:rFonts w:ascii="Calibri" w:hAnsi="Calibri"/>
          <w:sz w:val="20"/>
        </w:rPr>
        <w:t xml:space="preserve"> oslovit v rámci výběrového řízení na zhotovení akce „Dětské hřiště Pitín“ následující firmy - TOMOVY PARKY, s.r.o., Karlovice-Radvánovice 11, 511 01 Turnov, HŘIŠTĚ s.r.o., Příkop 838/6, 602 00 Brno, DŘEVOARTIKL spot. s.r.o, Brněnská 3794/27, 669 02 Znojmo,  TENNIS ZLIN – SPORTS CONSTRUCTIONS, s.r.o., Nová 1073, 763 02 Zlín – Malenovice, HRAS-zařízení hřišť s.r.o., Zemědělská 6/145, 736 01 Havířov – Dolní Datyně, FLORA SERVIS, Faměrovo náměstí 31/29, 618 00 Brno, JAVORNÍK-CZ-PLUS s.r.o., Štítná nad Vláří – Popov 414, 763 33 Štítná nad Vláří, KRONS, s.r.o., Palackého 210, 687 71 Bojkovice</w:t>
      </w:r>
    </w:p>
    <w:p w:rsidR="007B36FB" w:rsidRPr="007B36FB" w:rsidRDefault="007B36FB" w:rsidP="007B36FB">
      <w:pPr>
        <w:pStyle w:val="Odstavec"/>
        <w:spacing w:after="0"/>
        <w:ind w:firstLine="0"/>
        <w:rPr>
          <w:rFonts w:ascii="Calibri" w:hAnsi="Calibri"/>
          <w:i/>
          <w:sz w:val="20"/>
        </w:rPr>
      </w:pPr>
      <w:r w:rsidRPr="007B36FB">
        <w:rPr>
          <w:rFonts w:ascii="Calibri" w:hAnsi="Calibri"/>
          <w:b/>
          <w:sz w:val="20"/>
        </w:rPr>
        <w:t>- pověřila</w:t>
      </w:r>
      <w:r w:rsidRPr="007B36FB">
        <w:rPr>
          <w:rFonts w:ascii="Calibri" w:hAnsi="Calibri"/>
          <w:sz w:val="20"/>
        </w:rPr>
        <w:t xml:space="preserve"> starostu k podání žádosti o příspěvek na vytvoření pracovních příležitostí v rámci veřejně prospěšných prací na Úřad práce ČR, Uherské Hradiště</w:t>
      </w:r>
    </w:p>
    <w:p w:rsidR="007B36FB" w:rsidRPr="007B36FB" w:rsidRDefault="007B36FB" w:rsidP="007B36FB">
      <w:pPr>
        <w:pStyle w:val="Odstavec"/>
        <w:spacing w:after="0"/>
        <w:ind w:firstLine="0"/>
        <w:rPr>
          <w:rFonts w:ascii="Calibri" w:hAnsi="Calibri"/>
          <w:b/>
          <w:sz w:val="20"/>
        </w:rPr>
      </w:pPr>
      <w:r w:rsidRPr="007B36FB">
        <w:rPr>
          <w:rFonts w:ascii="Calibri" w:hAnsi="Calibri"/>
          <w:b/>
          <w:sz w:val="20"/>
        </w:rPr>
        <w:t>- vzala na vědomí</w:t>
      </w:r>
      <w:r w:rsidRPr="007B36FB">
        <w:rPr>
          <w:rFonts w:ascii="Calibri" w:hAnsi="Calibri"/>
          <w:sz w:val="20"/>
        </w:rPr>
        <w:t xml:space="preserve"> předložený výsledek hospodaření p.o. SPORTKLUB NIVA</w:t>
      </w:r>
    </w:p>
    <w:p w:rsidR="002D0692" w:rsidRDefault="002D0692" w:rsidP="00990D7E">
      <w:pPr>
        <w:pStyle w:val="Odstavec"/>
        <w:spacing w:after="0"/>
        <w:ind w:firstLine="0"/>
        <w:rPr>
          <w:rFonts w:ascii="Calibri" w:hAnsi="Calibri"/>
          <w:b/>
          <w:sz w:val="20"/>
        </w:rPr>
      </w:pPr>
    </w:p>
    <w:p w:rsidR="002928FE" w:rsidRDefault="002D0692" w:rsidP="00990D7E">
      <w:pPr>
        <w:pStyle w:val="Odstavec"/>
        <w:spacing w:after="0"/>
        <w:ind w:firstLine="0"/>
        <w:rPr>
          <w:rFonts w:ascii="Calibri" w:hAnsi="Calibri"/>
          <w:b/>
          <w:sz w:val="20"/>
        </w:rPr>
      </w:pPr>
      <w:r>
        <w:rPr>
          <w:rFonts w:ascii="Calibri" w:hAnsi="Calibri"/>
          <w:b/>
          <w:sz w:val="20"/>
        </w:rPr>
        <w:t>č. 66</w:t>
      </w:r>
      <w:r w:rsidR="00CE585C">
        <w:rPr>
          <w:rFonts w:ascii="Calibri" w:hAnsi="Calibri"/>
          <w:b/>
          <w:sz w:val="20"/>
        </w:rPr>
        <w:t xml:space="preserve"> – 3. 4. 2014</w:t>
      </w:r>
    </w:p>
    <w:p w:rsidR="00DF6ABE" w:rsidRPr="00451089" w:rsidRDefault="00DF6ABE" w:rsidP="00DF6ABE">
      <w:pPr>
        <w:pStyle w:val="Odstavec"/>
        <w:spacing w:after="0"/>
        <w:ind w:firstLine="0"/>
        <w:rPr>
          <w:rFonts w:asciiTheme="minorHAnsi" w:hAnsiTheme="minorHAnsi"/>
          <w:sz w:val="20"/>
        </w:rPr>
      </w:pPr>
      <w:r w:rsidRPr="00451089">
        <w:rPr>
          <w:rFonts w:ascii="Calibri" w:hAnsi="Calibri"/>
          <w:i/>
          <w:sz w:val="20"/>
        </w:rPr>
        <w:t xml:space="preserve"> </w:t>
      </w:r>
      <w:r w:rsidRPr="00451089">
        <w:rPr>
          <w:rFonts w:ascii="Calibri" w:hAnsi="Calibri"/>
          <w:b/>
          <w:sz w:val="20"/>
        </w:rPr>
        <w:t>- schválila</w:t>
      </w:r>
      <w:r w:rsidRPr="00451089">
        <w:rPr>
          <w:rFonts w:ascii="Calibri" w:hAnsi="Calibri"/>
          <w:sz w:val="20"/>
        </w:rPr>
        <w:t xml:space="preserve"> smlouvu o Služebnosti inženýrské sítě mezi vlastníkem pozemku parc. č. 5478 Obcí Pitín a stavebníkem na parc. st. č. 362 Karlem Kocourkem, Hostětín 59 a Zuzanou Králíkovou, Pitín 224 a povolení provést stavbu plynovodní přípojky</w:t>
      </w:r>
    </w:p>
    <w:p w:rsidR="00DF6ABE" w:rsidRPr="00451089" w:rsidRDefault="00DF6ABE" w:rsidP="00DF6ABE">
      <w:pPr>
        <w:pStyle w:val="Odstavec"/>
        <w:spacing w:after="0"/>
        <w:ind w:firstLine="0"/>
        <w:rPr>
          <w:rFonts w:asciiTheme="minorHAnsi" w:hAnsiTheme="minorHAnsi"/>
          <w:i/>
          <w:sz w:val="20"/>
        </w:rPr>
      </w:pPr>
      <w:r w:rsidRPr="00451089">
        <w:rPr>
          <w:rFonts w:ascii="Calibri" w:hAnsi="Calibri"/>
          <w:b/>
          <w:sz w:val="20"/>
        </w:rPr>
        <w:t xml:space="preserve">- </w:t>
      </w:r>
      <w:r w:rsidRPr="00451089">
        <w:rPr>
          <w:rFonts w:asciiTheme="minorHAnsi" w:hAnsiTheme="minorHAnsi"/>
          <w:b/>
          <w:sz w:val="20"/>
        </w:rPr>
        <w:t>projednala</w:t>
      </w:r>
      <w:r w:rsidRPr="00451089">
        <w:rPr>
          <w:rFonts w:asciiTheme="minorHAnsi" w:hAnsiTheme="minorHAnsi"/>
          <w:sz w:val="20"/>
        </w:rPr>
        <w:t xml:space="preserve"> žádost o odprodej části pozemku parc. č. 3718 manž. St. a Evy Bartošových</w:t>
      </w:r>
      <w:r w:rsidR="0070190E">
        <w:rPr>
          <w:rFonts w:asciiTheme="minorHAnsi" w:hAnsiTheme="minorHAnsi"/>
          <w:sz w:val="20"/>
        </w:rPr>
        <w:t>, Slavičín</w:t>
      </w:r>
      <w:r w:rsidRPr="00451089">
        <w:rPr>
          <w:rFonts w:asciiTheme="minorHAnsi" w:hAnsiTheme="minorHAnsi"/>
          <w:sz w:val="20"/>
        </w:rPr>
        <w:t>, po doplnění žádosti bude opět projednána</w:t>
      </w:r>
    </w:p>
    <w:p w:rsidR="00DF6ABE" w:rsidRPr="00451089" w:rsidRDefault="00DF6ABE" w:rsidP="00DF6ABE">
      <w:pPr>
        <w:pStyle w:val="Odstavec"/>
        <w:spacing w:after="0"/>
        <w:ind w:firstLine="0"/>
        <w:rPr>
          <w:rFonts w:asciiTheme="minorHAnsi" w:hAnsiTheme="minorHAnsi"/>
          <w:i/>
          <w:sz w:val="20"/>
        </w:rPr>
      </w:pPr>
      <w:r w:rsidRPr="00451089">
        <w:rPr>
          <w:rFonts w:asciiTheme="minorHAnsi" w:hAnsiTheme="minorHAnsi"/>
          <w:b/>
          <w:sz w:val="20"/>
        </w:rPr>
        <w:t>- projednala</w:t>
      </w:r>
      <w:r w:rsidRPr="00451089">
        <w:rPr>
          <w:rFonts w:asciiTheme="minorHAnsi" w:hAnsiTheme="minorHAnsi"/>
          <w:sz w:val="20"/>
        </w:rPr>
        <w:t xml:space="preserve"> žádost p. Věry Opluštilové, Pitín 280 o povolení pokácení stromu, žádost bude postoupena CHKO</w:t>
      </w:r>
    </w:p>
    <w:p w:rsidR="00DF6ABE" w:rsidRPr="00451089" w:rsidRDefault="00DF6ABE" w:rsidP="00DF6ABE">
      <w:pPr>
        <w:pStyle w:val="Odstavec"/>
        <w:spacing w:after="0"/>
        <w:ind w:firstLine="0"/>
        <w:rPr>
          <w:rFonts w:asciiTheme="minorHAnsi" w:hAnsiTheme="minorHAnsi"/>
          <w:i/>
          <w:sz w:val="20"/>
        </w:rPr>
      </w:pPr>
      <w:r w:rsidRPr="00451089">
        <w:rPr>
          <w:rFonts w:ascii="Calibri" w:hAnsi="Calibri"/>
          <w:b/>
          <w:sz w:val="20"/>
        </w:rPr>
        <w:t xml:space="preserve">- </w:t>
      </w:r>
      <w:r w:rsidRPr="00451089">
        <w:rPr>
          <w:rFonts w:asciiTheme="minorHAnsi" w:hAnsiTheme="minorHAnsi"/>
          <w:b/>
          <w:sz w:val="20"/>
        </w:rPr>
        <w:t>schválila</w:t>
      </w:r>
      <w:r w:rsidRPr="00451089">
        <w:rPr>
          <w:rFonts w:asciiTheme="minorHAnsi" w:hAnsiTheme="minorHAnsi"/>
          <w:sz w:val="20"/>
        </w:rPr>
        <w:t xml:space="preserve"> licenční smlouvu o veřejném provozování mezi OSA, o.s., Praha 6 a Obcí Pitín ve výši 2.624,- Kč na rok 2014</w:t>
      </w:r>
    </w:p>
    <w:p w:rsidR="00DF6ABE" w:rsidRPr="00451089" w:rsidRDefault="00DF6ABE" w:rsidP="00DF6ABE">
      <w:pPr>
        <w:pStyle w:val="Odstavec"/>
        <w:spacing w:after="0"/>
        <w:ind w:firstLine="0"/>
        <w:rPr>
          <w:rFonts w:ascii="Calibri" w:hAnsi="Calibri"/>
          <w:sz w:val="20"/>
        </w:rPr>
      </w:pPr>
      <w:r w:rsidRPr="00451089">
        <w:rPr>
          <w:rFonts w:asciiTheme="minorHAnsi" w:hAnsiTheme="minorHAnsi"/>
          <w:b/>
          <w:sz w:val="20"/>
        </w:rPr>
        <w:t xml:space="preserve">- </w:t>
      </w:r>
      <w:r w:rsidRPr="00451089">
        <w:rPr>
          <w:rFonts w:ascii="Calibri" w:hAnsi="Calibri"/>
          <w:b/>
          <w:sz w:val="20"/>
        </w:rPr>
        <w:t>schválila</w:t>
      </w:r>
      <w:r w:rsidRPr="00451089">
        <w:rPr>
          <w:rFonts w:ascii="Calibri" w:hAnsi="Calibri"/>
          <w:sz w:val="20"/>
        </w:rPr>
        <w:t xml:space="preserve"> smlouvu o poskytnutí podpory č. D/0240/2014/STR mezi Zlínským Krajem, tř. Tomáše Bati 21, Zlín a Obcí Pitín, Pitín 18 na realizaci projektu „Rekonstrukce chodníků Pitín k autobusové a vlakové zastávce“ a pověřila starostu podepsáním smlouvy</w:t>
      </w:r>
    </w:p>
    <w:p w:rsidR="00DF6ABE" w:rsidRPr="00451089" w:rsidRDefault="00DF6ABE" w:rsidP="00DF6ABE">
      <w:pPr>
        <w:pStyle w:val="Odstavec"/>
        <w:spacing w:after="0"/>
        <w:ind w:firstLine="0"/>
        <w:rPr>
          <w:rFonts w:ascii="Calibri" w:hAnsi="Calibri"/>
          <w:sz w:val="20"/>
        </w:rPr>
      </w:pPr>
      <w:r w:rsidRPr="00451089">
        <w:rPr>
          <w:rFonts w:ascii="Calibri" w:hAnsi="Calibri"/>
          <w:b/>
          <w:sz w:val="20"/>
        </w:rPr>
        <w:t>- schválila</w:t>
      </w:r>
      <w:r w:rsidRPr="00451089">
        <w:rPr>
          <w:rFonts w:ascii="Calibri" w:hAnsi="Calibri"/>
          <w:sz w:val="20"/>
        </w:rPr>
        <w:t xml:space="preserve"> účast Obce Pitín v soutěži Vesnice roku 2014</w:t>
      </w:r>
    </w:p>
    <w:p w:rsidR="00DF6ABE" w:rsidRPr="00451089" w:rsidRDefault="00DF6ABE" w:rsidP="00990D7E">
      <w:pPr>
        <w:pStyle w:val="Odstavec"/>
        <w:spacing w:after="0"/>
        <w:ind w:firstLine="0"/>
        <w:rPr>
          <w:rFonts w:ascii="Calibri" w:hAnsi="Calibri"/>
          <w:b/>
          <w:sz w:val="20"/>
        </w:rPr>
      </w:pPr>
    </w:p>
    <w:sectPr w:rsidR="00DF6ABE" w:rsidRPr="00451089" w:rsidSect="00A10086">
      <w:footnotePr>
        <w:numRestart w:val="eachPage"/>
      </w:footnotePr>
      <w:endnotePr>
        <w:numFmt w:val="decimal"/>
        <w:numStart w:val="0"/>
      </w:endnotePr>
      <w:pgSz w:w="11906" w:h="16838"/>
      <w:pgMar w:top="363" w:right="590" w:bottom="590" w:left="590" w:header="1798" w:footer="179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numRestart w:val="eachPage"/>
  </w:footnotePr>
  <w:endnotePr>
    <w:numFmt w:val="decimal"/>
    <w:numStart w:val="0"/>
  </w:endnotePr>
  <w:compat/>
  <w:rsids>
    <w:rsidRoot w:val="002D1E56"/>
    <w:rsid w:val="000302CF"/>
    <w:rsid w:val="00035C68"/>
    <w:rsid w:val="00077782"/>
    <w:rsid w:val="000C2CFC"/>
    <w:rsid w:val="000C609F"/>
    <w:rsid w:val="000D02B5"/>
    <w:rsid w:val="000E5668"/>
    <w:rsid w:val="000F4AA4"/>
    <w:rsid w:val="00117302"/>
    <w:rsid w:val="00126348"/>
    <w:rsid w:val="001347B9"/>
    <w:rsid w:val="00160B48"/>
    <w:rsid w:val="00177291"/>
    <w:rsid w:val="001D7AEE"/>
    <w:rsid w:val="001E57E0"/>
    <w:rsid w:val="00203325"/>
    <w:rsid w:val="00232360"/>
    <w:rsid w:val="002710B4"/>
    <w:rsid w:val="002928FE"/>
    <w:rsid w:val="002A128E"/>
    <w:rsid w:val="002B5DC0"/>
    <w:rsid w:val="002D0692"/>
    <w:rsid w:val="002D1E56"/>
    <w:rsid w:val="002F1960"/>
    <w:rsid w:val="002F1B6E"/>
    <w:rsid w:val="0031271A"/>
    <w:rsid w:val="0031623F"/>
    <w:rsid w:val="0032343F"/>
    <w:rsid w:val="003314C0"/>
    <w:rsid w:val="003D5688"/>
    <w:rsid w:val="003F3D5E"/>
    <w:rsid w:val="00430270"/>
    <w:rsid w:val="0043037D"/>
    <w:rsid w:val="00451089"/>
    <w:rsid w:val="00461C71"/>
    <w:rsid w:val="00501B38"/>
    <w:rsid w:val="00512C44"/>
    <w:rsid w:val="00524CAC"/>
    <w:rsid w:val="005301B7"/>
    <w:rsid w:val="005331A0"/>
    <w:rsid w:val="00577C75"/>
    <w:rsid w:val="005B6F01"/>
    <w:rsid w:val="005C3FC7"/>
    <w:rsid w:val="005E5AED"/>
    <w:rsid w:val="006D0674"/>
    <w:rsid w:val="0070190E"/>
    <w:rsid w:val="00714394"/>
    <w:rsid w:val="007321E4"/>
    <w:rsid w:val="00753B62"/>
    <w:rsid w:val="0078602F"/>
    <w:rsid w:val="007B36FB"/>
    <w:rsid w:val="007C0283"/>
    <w:rsid w:val="007C038F"/>
    <w:rsid w:val="007C700C"/>
    <w:rsid w:val="007E39DF"/>
    <w:rsid w:val="007E7F30"/>
    <w:rsid w:val="007F05EF"/>
    <w:rsid w:val="007F4AA8"/>
    <w:rsid w:val="00811039"/>
    <w:rsid w:val="0082015D"/>
    <w:rsid w:val="008347EF"/>
    <w:rsid w:val="00842909"/>
    <w:rsid w:val="00866A9A"/>
    <w:rsid w:val="00901157"/>
    <w:rsid w:val="00916A9A"/>
    <w:rsid w:val="009357F4"/>
    <w:rsid w:val="00970B19"/>
    <w:rsid w:val="009856E9"/>
    <w:rsid w:val="00990D7E"/>
    <w:rsid w:val="009A3BCA"/>
    <w:rsid w:val="009C4F88"/>
    <w:rsid w:val="009C6A9A"/>
    <w:rsid w:val="00A01FCC"/>
    <w:rsid w:val="00A10086"/>
    <w:rsid w:val="00A40A3A"/>
    <w:rsid w:val="00A538F7"/>
    <w:rsid w:val="00A776E8"/>
    <w:rsid w:val="00AA4A63"/>
    <w:rsid w:val="00B05733"/>
    <w:rsid w:val="00B1613D"/>
    <w:rsid w:val="00B27D17"/>
    <w:rsid w:val="00B35B1C"/>
    <w:rsid w:val="00B66288"/>
    <w:rsid w:val="00B76FB2"/>
    <w:rsid w:val="00B77147"/>
    <w:rsid w:val="00BA2C2A"/>
    <w:rsid w:val="00BA6E28"/>
    <w:rsid w:val="00BD59B4"/>
    <w:rsid w:val="00C23BE1"/>
    <w:rsid w:val="00C376D5"/>
    <w:rsid w:val="00C56F7D"/>
    <w:rsid w:val="00C6109C"/>
    <w:rsid w:val="00C707B8"/>
    <w:rsid w:val="00C77AA0"/>
    <w:rsid w:val="00CE585C"/>
    <w:rsid w:val="00CE7664"/>
    <w:rsid w:val="00D00ECA"/>
    <w:rsid w:val="00D06FD8"/>
    <w:rsid w:val="00D10BCD"/>
    <w:rsid w:val="00D462CB"/>
    <w:rsid w:val="00D46F78"/>
    <w:rsid w:val="00D547BF"/>
    <w:rsid w:val="00D56534"/>
    <w:rsid w:val="00D61424"/>
    <w:rsid w:val="00D65C18"/>
    <w:rsid w:val="00D678DA"/>
    <w:rsid w:val="00D84C14"/>
    <w:rsid w:val="00DF6ABE"/>
    <w:rsid w:val="00E10F0F"/>
    <w:rsid w:val="00E3228A"/>
    <w:rsid w:val="00E36CB2"/>
    <w:rsid w:val="00E47694"/>
    <w:rsid w:val="00E9697D"/>
    <w:rsid w:val="00EA77CB"/>
    <w:rsid w:val="00EB1E06"/>
    <w:rsid w:val="00EC024A"/>
    <w:rsid w:val="00EC5C11"/>
    <w:rsid w:val="00F064CD"/>
    <w:rsid w:val="00F32FF6"/>
    <w:rsid w:val="00F42033"/>
    <w:rsid w:val="00F545D2"/>
    <w:rsid w:val="00F70C07"/>
    <w:rsid w:val="00F968EC"/>
    <w:rsid w:val="00FA2525"/>
    <w:rsid w:val="00FA479F"/>
    <w:rsid w:val="00FB4F4E"/>
    <w:rsid w:val="00FC36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10086"/>
    <w:pPr>
      <w:widowControl w:val="0"/>
    </w:pPr>
    <w:rPr>
      <w:sz w:val="24"/>
    </w:rPr>
  </w:style>
  <w:style w:type="paragraph" w:styleId="Nadpis1">
    <w:name w:val="heading 1"/>
    <w:basedOn w:val="Normln"/>
    <w:next w:val="Normln"/>
    <w:qFormat/>
    <w:rsid w:val="00A10086"/>
    <w:pPr>
      <w:spacing w:before="240" w:after="60"/>
      <w:outlineLvl w:val="0"/>
    </w:pPr>
    <w:rPr>
      <w:rFonts w:ascii="Arial" w:hAnsi="Arial"/>
      <w:b/>
      <w:sz w:val="32"/>
    </w:rPr>
  </w:style>
  <w:style w:type="paragraph" w:styleId="Nadpis2">
    <w:name w:val="heading 2"/>
    <w:basedOn w:val="Normln"/>
    <w:next w:val="Normln"/>
    <w:qFormat/>
    <w:rsid w:val="00A10086"/>
    <w:pPr>
      <w:spacing w:before="240" w:after="60"/>
      <w:outlineLvl w:val="1"/>
    </w:pPr>
    <w:rPr>
      <w:rFonts w:ascii="Arial" w:hAnsi="Arial"/>
      <w:b/>
      <w:i/>
      <w:sz w:val="28"/>
    </w:rPr>
  </w:style>
  <w:style w:type="paragraph" w:styleId="Nadpis3">
    <w:name w:val="heading 3"/>
    <w:basedOn w:val="Normln"/>
    <w:next w:val="Normln"/>
    <w:qFormat/>
    <w:rsid w:val="00A10086"/>
    <w:pPr>
      <w:spacing w:before="240" w:after="60"/>
      <w:outlineLvl w:val="2"/>
    </w:pPr>
    <w:rPr>
      <w:rFonts w:ascii="Arial" w:hAnsi="Arial"/>
      <w:b/>
      <w:sz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Seznam">
    <w:name w:val="List"/>
    <w:basedOn w:val="Normln"/>
    <w:rsid w:val="0032343F"/>
    <w:pPr>
      <w:spacing w:after="120" w:line="288" w:lineRule="auto"/>
    </w:pPr>
  </w:style>
  <w:style w:type="paragraph" w:customStyle="1" w:styleId="Normln0">
    <w:name w:val="Normální~"/>
    <w:basedOn w:val="Normln"/>
    <w:rsid w:val="00A10086"/>
    <w:pPr>
      <w:spacing w:line="288" w:lineRule="auto"/>
    </w:pPr>
  </w:style>
  <w:style w:type="paragraph" w:customStyle="1" w:styleId="Odstavec">
    <w:name w:val="Odstavec"/>
    <w:basedOn w:val="Normln0"/>
    <w:rsid w:val="00A10086"/>
    <w:pPr>
      <w:spacing w:after="115"/>
      <w:ind w:firstLine="480"/>
    </w:pPr>
  </w:style>
  <w:style w:type="paragraph" w:customStyle="1" w:styleId="Normln1">
    <w:name w:val="Normální~~"/>
    <w:basedOn w:val="Normln"/>
    <w:rsid w:val="00A10086"/>
    <w:pPr>
      <w:spacing w:line="288" w:lineRule="auto"/>
    </w:pPr>
  </w:style>
  <w:style w:type="paragraph" w:customStyle="1" w:styleId="Odstavec0">
    <w:name w:val="Odstavec~"/>
    <w:basedOn w:val="Normln1"/>
    <w:rsid w:val="00A10086"/>
    <w:pPr>
      <w:spacing w:after="115"/>
      <w:ind w:firstLine="480"/>
    </w:pPr>
  </w:style>
  <w:style w:type="character" w:customStyle="1" w:styleId="apple-converted-space">
    <w:name w:val="apple-converted-space"/>
    <w:basedOn w:val="Standardnpsmoodstavce"/>
    <w:rsid w:val="00916A9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9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6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8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5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1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1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5BCE9E-00AE-4039-96BF-A2FB6F24B8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646</TotalTime>
  <Pages>1</Pages>
  <Words>591</Words>
  <Characters>3490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Obec Pitín</Company>
  <LinksUpToDate>false</LinksUpToDate>
  <CharactersWithSpaces>4073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Obec Pitín</dc:creator>
  <cp:keywords/>
  <dc:description/>
  <cp:lastModifiedBy>Your User Name</cp:lastModifiedBy>
  <cp:revision>40</cp:revision>
  <cp:lastPrinted>2014-04-18T07:22:00Z</cp:lastPrinted>
  <dcterms:created xsi:type="dcterms:W3CDTF">2009-05-13T06:02:00Z</dcterms:created>
  <dcterms:modified xsi:type="dcterms:W3CDTF">2014-04-28T05:55:00Z</dcterms:modified>
</cp:coreProperties>
</file>